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REQUERIMENTO DE INCENTIVOS FISCAIS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EXCELENTÍSSIMO SENHOR PREFEITO MUNICIPAL DE MONTENEGRO - 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empresa________________________________________, com sede na rua/av _________________________________, cidade de __________________________, inscrita no CNPJ sob nº ____________________________, neste ato representada pelo(a) seu Sócio/Diretor/Procurador, Sr. (a) _______________________________________________________, brasileiro (a), _______________________, residente e domiciliado na rua/av ____________________________________, na cidade de ____________________, portador da cédula de Identidade nº ____________________, inscrito no CPF sob n.º _____________________, vem à presença de Vossa Excelência, REQUERER, com fundamento na Lei Municipal nº 3.739/2002, os benefícios a seguir descritos.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Termos em que pede deferimento.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Montenegro, ____ de __________ de 20____.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 do Sócio/Diretor/Responsável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SOLICITAÇÃO DE INCENTIVOS ÀS INDÚSTRIAS / EMPRESAS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Lei Municipal n.º 3.739/2002</w:t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- 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7"/>
        <w:gridCol w:w="1917"/>
        <w:gridCol w:w="2651"/>
        <w:tblGridChange w:id="0">
          <w:tblGrid>
            <w:gridCol w:w="5287"/>
            <w:gridCol w:w="1917"/>
            <w:gridCol w:w="2651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FANTASIA: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CNPJ: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INSC. MUNICIPAL: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CIDADE: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UF: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SITE:</w:t>
            </w:r>
          </w:p>
        </w:tc>
      </w:tr>
    </w:tbl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 - ENQUADRAMENTO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9"/>
        <w:gridCol w:w="731"/>
        <w:gridCol w:w="3275"/>
        <w:tblGridChange w:id="0">
          <w:tblGrid>
            <w:gridCol w:w="5849"/>
            <w:gridCol w:w="731"/>
            <w:gridCol w:w="327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EMPRESA ESTÁ ENQUADRADA NA SEGUINTE CATEGORIA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MEI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S/A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 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LTDA</w:t>
            </w:r>
          </w:p>
        </w:tc>
      </w:tr>
    </w:tbl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 - INFORMAÇÕES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31"/>
        <w:gridCol w:w="2115"/>
        <w:gridCol w:w="2709"/>
        <w:tblGridChange w:id="0">
          <w:tblGrid>
            <w:gridCol w:w="5031"/>
            <w:gridCol w:w="2115"/>
            <w:gridCol w:w="27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CNAE - ATIVIDADE PRINCIPAL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Nº EMPREGADOS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FATURAMENTO ATUAL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 - TIPO DE PROJETO A SER IMPLANTADO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Instalação de unidade no município;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Transferência de unidade para o município;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Unidade instalada no município com projeto de ampliação;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Grupo empresarial;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Outro:________________________________.</w:t>
      </w:r>
    </w:p>
    <w:p w:rsidR="00000000" w:rsidDel="00000000" w:rsidP="00000000" w:rsidRDefault="00000000" w:rsidRPr="00000000" w14:paraId="0000005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 - INCENTIVOS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FISCAIS: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Isenção na alíquota do Imposto sobre a Propriedade Predial e Territorial Urbana - IPTU - pelo prazo de ________________ e no percentual de __________;</w:t>
      </w:r>
    </w:p>
    <w:p w:rsidR="00000000" w:rsidDel="00000000" w:rsidP="00000000" w:rsidRDefault="00000000" w:rsidRPr="00000000" w14:paraId="00000066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Redução na alíquota do Imposto sobre Serviços de Qualquer Natureza - ISSQN -pelo prazo de  ______________ e no percentual de _____________;</w:t>
      </w:r>
    </w:p>
    <w:p w:rsidR="00000000" w:rsidDel="00000000" w:rsidP="00000000" w:rsidRDefault="00000000" w:rsidRPr="00000000" w14:paraId="00000067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Isenção de taxas e impostos (mencionar) _______________________________.</w:t>
      </w:r>
    </w:p>
    <w:p w:rsidR="00000000" w:rsidDel="00000000" w:rsidP="00000000" w:rsidRDefault="00000000" w:rsidRPr="00000000" w14:paraId="0000006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ECONÔMICOS: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Execução, no todo ou em parte, dos serviços de:</w:t>
      </w:r>
    </w:p>
    <w:p w:rsidR="00000000" w:rsidDel="00000000" w:rsidP="00000000" w:rsidRDefault="00000000" w:rsidRPr="00000000" w14:paraId="0000006C">
      <w:pPr>
        <w:spacing w:after="120" w:before="120" w:lineRule="auto"/>
        <w:ind w:left="1134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(__) terraplanagem e nivelamento do terreno de _____m ²;</w:t>
      </w:r>
    </w:p>
    <w:p w:rsidR="00000000" w:rsidDel="00000000" w:rsidP="00000000" w:rsidRDefault="00000000" w:rsidRPr="00000000" w14:paraId="0000006D">
      <w:pPr>
        <w:spacing w:after="120" w:before="120" w:lineRule="auto"/>
        <w:ind w:left="1134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(__) transporte de materiais – mencionar quantidade e distâncias: __________;</w:t>
      </w:r>
    </w:p>
    <w:p w:rsidR="00000000" w:rsidDel="00000000" w:rsidP="00000000" w:rsidRDefault="00000000" w:rsidRPr="00000000" w14:paraId="0000006E">
      <w:pPr>
        <w:spacing w:after="120" w:before="120" w:lineRule="auto"/>
        <w:ind w:left="1134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(__) fornecimento de materiais – especificar e relacionar quantidades: _______;</w:t>
      </w:r>
    </w:p>
    <w:p w:rsidR="00000000" w:rsidDel="00000000" w:rsidP="00000000" w:rsidRDefault="00000000" w:rsidRPr="00000000" w14:paraId="0000006F">
      <w:pPr>
        <w:spacing w:after="120" w:before="120" w:lineRule="auto"/>
        <w:ind w:left="1134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(__) outros – mencionar ____________________.</w:t>
      </w:r>
    </w:p>
    <w:p w:rsidR="00000000" w:rsidDel="00000000" w:rsidP="00000000" w:rsidRDefault="00000000" w:rsidRPr="00000000" w14:paraId="00000070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concessão de uso de terreno com área de _________ m² pelo prazo de ______;</w:t>
      </w:r>
    </w:p>
    <w:p w:rsidR="00000000" w:rsidDel="00000000" w:rsidP="00000000" w:rsidRDefault="00000000" w:rsidRPr="00000000" w14:paraId="00000071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aluguel de prédio ou sala comercial com área de ______ m² pelo período de ___;</w:t>
      </w:r>
    </w:p>
    <w:p w:rsidR="00000000" w:rsidDel="00000000" w:rsidP="00000000" w:rsidRDefault="00000000" w:rsidRPr="00000000" w14:paraId="00000072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(__) outros – mencionar _________________________.</w:t>
      </w:r>
    </w:p>
    <w:p w:rsidR="00000000" w:rsidDel="00000000" w:rsidP="00000000" w:rsidRDefault="00000000" w:rsidRPr="00000000" w14:paraId="00000073">
      <w:pPr>
        <w:ind w:left="-28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28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VI -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09" w:hanging="425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Previsão de início das atividades: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09" w:hanging="425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Valor inicial de investimento: R$_____________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09" w:hanging="425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Área necessária para sua instalação: ______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09" w:hanging="425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Área a ser edificada em m²: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09" w:hanging="425"/>
        <w:jc w:val="both"/>
        <w:rPr>
          <w:b w:val="0"/>
          <w:color w:val="000000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Prazo de execução do projeto de edificação: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 - DADOS ECONÔMICOS/FINANCEIROS E PROJEÇÕES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2"/>
        <w:gridCol w:w="4933"/>
        <w:tblGridChange w:id="0">
          <w:tblGrid>
            <w:gridCol w:w="4922"/>
            <w:gridCol w:w="493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ANOS ANTERIORES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FATURAMENTO EM 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0"/>
        <w:gridCol w:w="1723"/>
        <w:gridCol w:w="1732"/>
        <w:gridCol w:w="1852"/>
        <w:gridCol w:w="3118"/>
        <w:tblGridChange w:id="0">
          <w:tblGrid>
            <w:gridCol w:w="1430"/>
            <w:gridCol w:w="1723"/>
            <w:gridCol w:w="1732"/>
            <w:gridCol w:w="1852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METAS PARA OS PRÓXIMOS 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PERÍODO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EMPREGOS DIRETOS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EMPREGOS INDIRETOS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ICMS A SER GERADO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FATURAMENTO EM 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5º 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VIII - CONTRAPARTIDAS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36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9463"/>
        <w:tblGridChange w:id="0">
          <w:tblGrid>
            <w:gridCol w:w="392"/>
            <w:gridCol w:w="946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 CONTRAPARTIDA AOS INCENTIVOS SOLICITADOS A EMPRESA SE COMPROMETE 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Atingir as metas de geração de emprego e faturamento previstas na planilha anterior;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IX - OBRIGAÇÕES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9463"/>
        <w:tblGridChange w:id="0">
          <w:tblGrid>
            <w:gridCol w:w="392"/>
            <w:gridCol w:w="946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DENTRE OUTRAS OBRIGAÇÕES, COMPETE À EMPRESA: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Apresentar prestação de contas relativa ao incentivo recebido quando solicitado pelo Município;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Adotar todas as medidas de proteção ambiental, conforme legislação pertinente;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Divulgar o Município entre seus parceiros e fornecedores;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Incrementar suas atividades no sentido de aumentar a arrecadação de impostos.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X – DOCUMENTOS A SEREM APRESENTADOS AO PODER EXECUTIVO APÓS APROVAÇÃO DA LEI AUTORIZATIVA ESPECÍFICA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9359"/>
        <w:tblGridChange w:id="0">
          <w:tblGrid>
            <w:gridCol w:w="496"/>
            <w:gridCol w:w="93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Cópia do ato ou contrato de constituição da empresa e suas alterações, devidamente registrados na Junta Comercial do Estado;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both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Prova dos registros ou inscrições no cadastro fiscal do Ministério da Fazenda, Secretaria da Fazenda Estadual e do Município de sua sede;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Certidão de regularidade de débitos das fazendas federal, estadual, municipal, do FGTS e contribuições previdenciárias;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Certidão negativa de falência ou recuperação judicial expedida pelo distribuidor da sede da pessoa jurídica;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Certidão negativa de protesto de títulos da Comarca a que pertence o Município em que a empresa interessada tiver a sua sede;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Viabilidade de funcionamento regular;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Atestado de idoneidade financeira fornecido por instituições bancárias;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Balanço patrimonial;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Licença prévia, aprovada pelos órgãos ambientais competentes, a ser apresentada em até 15 (quinze) dias antes do início da execução dos serviços de terraplenagem e limpeza do local;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highlight w:val="white"/>
                <w:vertAlign w:val="baseline"/>
                <w:rtl w:val="0"/>
              </w:rPr>
              <w:t xml:space="preserve">Licença prévia de instalação, aprovada pelos órgãos ambientais competentes, a ser apresentada em até 15 (quinze) dias antes do início das obras de construção do empreendimento.</w:t>
            </w:r>
          </w:p>
        </w:tc>
      </w:tr>
    </w:tbl>
    <w:p w:rsidR="00000000" w:rsidDel="00000000" w:rsidP="00000000" w:rsidRDefault="00000000" w:rsidRPr="00000000" w14:paraId="000000ED">
      <w:pPr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DECLARA, o seu representante legal, sob as penas da Lei, que as informações prestadas neste formulário são a expressão da verdade, estando ciente de que, de acordo com a Lei nº 3.739/2002, os incentivos serão concedidos após aprovação dos Poderes Legislativo e Executivo, sendo após firmado Termo específico, que ficará condicionado ao cumprimento das metas ali estabelecidas. </w:t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Montenegro, ____ de __________ de 20____.</w:t>
      </w:r>
    </w:p>
    <w:p w:rsidR="00000000" w:rsidDel="00000000" w:rsidP="00000000" w:rsidRDefault="00000000" w:rsidRPr="00000000" w14:paraId="000000F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F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do Representante Legal</w:t>
      </w:r>
    </w:p>
    <w:sectPr>
      <w:headerReference r:id="rId6" w:type="default"/>
      <w:pgSz w:h="15840" w:w="12240" w:orient="portrait"/>
      <w:pgMar w:bottom="720" w:top="720" w:left="1418" w:right="118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